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EB" w:rsidRDefault="007D6C71" w:rsidP="0068590C">
      <w:pPr>
        <w:outlineLvl w:val="0"/>
        <w:rPr>
          <w:sz w:val="48"/>
          <w:szCs w:val="48"/>
        </w:rPr>
      </w:pPr>
      <w:r>
        <w:rPr>
          <w:sz w:val="48"/>
          <w:szCs w:val="48"/>
        </w:rPr>
        <w:t>Starosta obce Lískovice na základě zákona o obcích č.</w:t>
      </w:r>
      <w:r w:rsidR="008B6CF1">
        <w:rPr>
          <w:sz w:val="48"/>
          <w:szCs w:val="48"/>
        </w:rPr>
        <w:t>128/2000</w:t>
      </w:r>
      <w:r>
        <w:rPr>
          <w:sz w:val="48"/>
          <w:szCs w:val="48"/>
        </w:rPr>
        <w:t xml:space="preserve"> Sb.</w:t>
      </w:r>
    </w:p>
    <w:p w:rsidR="007D6C71" w:rsidRDefault="007D6C71">
      <w:pPr>
        <w:rPr>
          <w:sz w:val="48"/>
          <w:szCs w:val="48"/>
        </w:rPr>
      </w:pPr>
    </w:p>
    <w:p w:rsidR="00401910" w:rsidRPr="00750134" w:rsidRDefault="007D6C71">
      <w:pPr>
        <w:rPr>
          <w:sz w:val="36"/>
          <w:szCs w:val="36"/>
        </w:rPr>
      </w:pPr>
      <w:r>
        <w:rPr>
          <w:sz w:val="48"/>
          <w:szCs w:val="48"/>
        </w:rPr>
        <w:t xml:space="preserve">        </w:t>
      </w:r>
      <w:r w:rsidR="00C754F8">
        <w:rPr>
          <w:sz w:val="48"/>
          <w:szCs w:val="48"/>
        </w:rPr>
        <w:t xml:space="preserve">                    </w:t>
      </w:r>
      <w:r>
        <w:rPr>
          <w:sz w:val="48"/>
          <w:szCs w:val="48"/>
        </w:rPr>
        <w:t xml:space="preserve"> </w:t>
      </w:r>
      <w:r w:rsidR="00401910">
        <w:rPr>
          <w:sz w:val="48"/>
          <w:szCs w:val="48"/>
        </w:rPr>
        <w:t xml:space="preserve">svolává   </w:t>
      </w:r>
      <w:proofErr w:type="gramStart"/>
      <w:r w:rsidR="00401910">
        <w:rPr>
          <w:sz w:val="48"/>
          <w:szCs w:val="48"/>
        </w:rPr>
        <w:t>veřejné</w:t>
      </w:r>
      <w:r w:rsidR="00750134">
        <w:rPr>
          <w:sz w:val="36"/>
          <w:szCs w:val="36"/>
        </w:rPr>
        <w:t xml:space="preserve">  </w:t>
      </w:r>
      <w:r w:rsidR="00750134" w:rsidRPr="00750134">
        <w:rPr>
          <w:sz w:val="48"/>
          <w:szCs w:val="48"/>
        </w:rPr>
        <w:t>zasedání</w:t>
      </w:r>
      <w:proofErr w:type="gramEnd"/>
    </w:p>
    <w:p w:rsidR="0090526D" w:rsidRDefault="009C5B4C" w:rsidP="009C5B4C">
      <w:pPr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2D4521">
        <w:rPr>
          <w:sz w:val="72"/>
          <w:szCs w:val="72"/>
        </w:rPr>
        <w:t xml:space="preserve">  </w:t>
      </w:r>
      <w:r w:rsidR="00401910">
        <w:rPr>
          <w:sz w:val="72"/>
          <w:szCs w:val="72"/>
        </w:rPr>
        <w:t xml:space="preserve"> </w:t>
      </w:r>
      <w:proofErr w:type="gramStart"/>
      <w:r w:rsidR="00401910">
        <w:rPr>
          <w:sz w:val="72"/>
          <w:szCs w:val="72"/>
        </w:rPr>
        <w:t>ZASTUPITELSTVA  OBCE</w:t>
      </w:r>
      <w:proofErr w:type="gramEnd"/>
    </w:p>
    <w:p w:rsidR="0090526D" w:rsidRDefault="00750134" w:rsidP="009C5B4C">
      <w:pPr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:rsidR="002D4521" w:rsidRDefault="002D4521">
      <w:pPr>
        <w:rPr>
          <w:sz w:val="48"/>
          <w:szCs w:val="48"/>
        </w:rPr>
      </w:pPr>
      <w:r>
        <w:rPr>
          <w:sz w:val="48"/>
          <w:szCs w:val="48"/>
        </w:rPr>
        <w:t xml:space="preserve">které se koná </w:t>
      </w:r>
      <w:proofErr w:type="gramStart"/>
      <w:r>
        <w:rPr>
          <w:sz w:val="48"/>
          <w:szCs w:val="48"/>
        </w:rPr>
        <w:t xml:space="preserve">dne  </w:t>
      </w:r>
      <w:r w:rsidR="003B3785">
        <w:rPr>
          <w:sz w:val="48"/>
          <w:szCs w:val="48"/>
        </w:rPr>
        <w:t>20.2.2020</w:t>
      </w:r>
      <w:proofErr w:type="gramEnd"/>
      <w:r w:rsidR="0068590C">
        <w:rPr>
          <w:sz w:val="48"/>
          <w:szCs w:val="48"/>
        </w:rPr>
        <w:t xml:space="preserve"> </w:t>
      </w:r>
      <w:r w:rsidR="00125136">
        <w:rPr>
          <w:sz w:val="48"/>
          <w:szCs w:val="48"/>
        </w:rPr>
        <w:t>v</w:t>
      </w:r>
      <w:r w:rsidR="001016F8">
        <w:rPr>
          <w:sz w:val="48"/>
          <w:szCs w:val="48"/>
        </w:rPr>
        <w:t> </w:t>
      </w:r>
      <w:r w:rsidR="00674A15">
        <w:rPr>
          <w:sz w:val="48"/>
          <w:szCs w:val="48"/>
        </w:rPr>
        <w:t>19</w:t>
      </w:r>
      <w:r w:rsidR="00125136">
        <w:rPr>
          <w:sz w:val="48"/>
          <w:szCs w:val="48"/>
        </w:rPr>
        <w:t xml:space="preserve"> hodin</w:t>
      </w:r>
      <w:r w:rsidR="0068590C">
        <w:rPr>
          <w:sz w:val="48"/>
          <w:szCs w:val="48"/>
        </w:rPr>
        <w:t xml:space="preserve"> </w:t>
      </w:r>
      <w:r w:rsidR="00125136">
        <w:rPr>
          <w:sz w:val="48"/>
          <w:szCs w:val="48"/>
        </w:rPr>
        <w:t xml:space="preserve"> na Obecním úřadu   v Lískovicích. </w:t>
      </w:r>
    </w:p>
    <w:p w:rsidR="00125136" w:rsidRDefault="00125136">
      <w:pPr>
        <w:rPr>
          <w:sz w:val="48"/>
          <w:szCs w:val="48"/>
        </w:rPr>
      </w:pPr>
    </w:p>
    <w:p w:rsidR="00DD317B" w:rsidRDefault="0012513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Program: </w:t>
      </w:r>
      <w:r w:rsidR="00DD317B">
        <w:rPr>
          <w:sz w:val="48"/>
          <w:szCs w:val="48"/>
        </w:rPr>
        <w:t xml:space="preserve"> </w:t>
      </w:r>
      <w:r w:rsidR="003B3785">
        <w:rPr>
          <w:sz w:val="48"/>
          <w:szCs w:val="48"/>
        </w:rPr>
        <w:t>Schválení</w:t>
      </w:r>
      <w:proofErr w:type="gramEnd"/>
      <w:r w:rsidR="003B3785">
        <w:rPr>
          <w:sz w:val="48"/>
          <w:szCs w:val="48"/>
        </w:rPr>
        <w:t xml:space="preserve"> územního plánu obce</w:t>
      </w:r>
    </w:p>
    <w:p w:rsidR="00FD4A3B" w:rsidRDefault="005D7888" w:rsidP="003B378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:rsidR="00750134" w:rsidRDefault="0075013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bookmarkStart w:id="0" w:name="_GoBack"/>
      <w:bookmarkEnd w:id="0"/>
      <w:r>
        <w:rPr>
          <w:sz w:val="48"/>
          <w:szCs w:val="48"/>
        </w:rPr>
        <w:t xml:space="preserve">  </w:t>
      </w:r>
      <w:r w:rsidR="006C2943">
        <w:rPr>
          <w:sz w:val="48"/>
          <w:szCs w:val="48"/>
        </w:rPr>
        <w:t xml:space="preserve"> </w:t>
      </w:r>
      <w:r w:rsidR="005D7888">
        <w:rPr>
          <w:sz w:val="48"/>
          <w:szCs w:val="48"/>
        </w:rPr>
        <w:t>Různé</w:t>
      </w:r>
    </w:p>
    <w:p w:rsidR="00FF5085" w:rsidRDefault="00FF5085">
      <w:pPr>
        <w:rPr>
          <w:sz w:val="48"/>
          <w:szCs w:val="48"/>
        </w:rPr>
      </w:pPr>
    </w:p>
    <w:p w:rsidR="00150E7B" w:rsidRDefault="00150E7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750134">
        <w:rPr>
          <w:sz w:val="48"/>
          <w:szCs w:val="48"/>
        </w:rPr>
        <w:t xml:space="preserve">                  </w:t>
      </w:r>
      <w:r w:rsidR="00FD4A3B">
        <w:rPr>
          <w:sz w:val="48"/>
          <w:szCs w:val="48"/>
        </w:rPr>
        <w:t xml:space="preserve">                          Hladík Václav, starosta</w:t>
      </w:r>
    </w:p>
    <w:p w:rsidR="00150E7B" w:rsidRDefault="00150E7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</w:t>
      </w:r>
    </w:p>
    <w:p w:rsidR="00150E7B" w:rsidRDefault="00150E7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</w:t>
      </w:r>
    </w:p>
    <w:p w:rsidR="00C754F8" w:rsidRDefault="00150E7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</w:t>
      </w:r>
      <w:r w:rsidR="0068590C">
        <w:rPr>
          <w:sz w:val="48"/>
          <w:szCs w:val="48"/>
        </w:rPr>
        <w:t xml:space="preserve">                                           </w:t>
      </w:r>
      <w:r w:rsidR="00125136">
        <w:rPr>
          <w:sz w:val="48"/>
          <w:szCs w:val="48"/>
        </w:rPr>
        <w:t xml:space="preserve">                       </w:t>
      </w:r>
      <w:r w:rsidR="0068590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                            </w:t>
      </w:r>
    </w:p>
    <w:p w:rsidR="00150E7B" w:rsidRDefault="00150E7B">
      <w:pPr>
        <w:rPr>
          <w:sz w:val="48"/>
          <w:szCs w:val="48"/>
        </w:rPr>
      </w:pPr>
    </w:p>
    <w:p w:rsidR="00150E7B" w:rsidRDefault="00150E7B">
      <w:pPr>
        <w:rPr>
          <w:sz w:val="48"/>
          <w:szCs w:val="48"/>
        </w:rPr>
      </w:pPr>
    </w:p>
    <w:p w:rsidR="002D4521" w:rsidRPr="002D4521" w:rsidRDefault="0068590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</w:t>
      </w:r>
      <w:r w:rsidR="00125136">
        <w:rPr>
          <w:sz w:val="48"/>
          <w:szCs w:val="48"/>
        </w:rPr>
        <w:t xml:space="preserve">                         </w:t>
      </w:r>
      <w:r w:rsidR="002D4521">
        <w:rPr>
          <w:sz w:val="48"/>
          <w:szCs w:val="48"/>
        </w:rPr>
        <w:t xml:space="preserve">                      </w:t>
      </w:r>
    </w:p>
    <w:sectPr w:rsidR="002D4521" w:rsidRPr="002D4521" w:rsidSect="007D6C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3"/>
    <w:rsid w:val="00020C57"/>
    <w:rsid w:val="000D0535"/>
    <w:rsid w:val="001016F8"/>
    <w:rsid w:val="00125136"/>
    <w:rsid w:val="00150E7B"/>
    <w:rsid w:val="00182333"/>
    <w:rsid w:val="0019154E"/>
    <w:rsid w:val="001F73CB"/>
    <w:rsid w:val="00241430"/>
    <w:rsid w:val="00246B17"/>
    <w:rsid w:val="002B0FDE"/>
    <w:rsid w:val="002D4521"/>
    <w:rsid w:val="00310137"/>
    <w:rsid w:val="00321AD4"/>
    <w:rsid w:val="003A1FF1"/>
    <w:rsid w:val="003B3785"/>
    <w:rsid w:val="003B3CC3"/>
    <w:rsid w:val="00401910"/>
    <w:rsid w:val="004C0686"/>
    <w:rsid w:val="004F0923"/>
    <w:rsid w:val="0051607D"/>
    <w:rsid w:val="005171C5"/>
    <w:rsid w:val="005577F6"/>
    <w:rsid w:val="005578C3"/>
    <w:rsid w:val="005D7888"/>
    <w:rsid w:val="00630F30"/>
    <w:rsid w:val="00674A15"/>
    <w:rsid w:val="0068590C"/>
    <w:rsid w:val="006C2943"/>
    <w:rsid w:val="007361C4"/>
    <w:rsid w:val="00750134"/>
    <w:rsid w:val="007A0F7C"/>
    <w:rsid w:val="007D6C71"/>
    <w:rsid w:val="0082422E"/>
    <w:rsid w:val="00841274"/>
    <w:rsid w:val="00850293"/>
    <w:rsid w:val="008755DE"/>
    <w:rsid w:val="00884E48"/>
    <w:rsid w:val="008B6CF1"/>
    <w:rsid w:val="008D2B3D"/>
    <w:rsid w:val="0090526D"/>
    <w:rsid w:val="00914C2E"/>
    <w:rsid w:val="009829AF"/>
    <w:rsid w:val="009C5B4C"/>
    <w:rsid w:val="00A1476A"/>
    <w:rsid w:val="00B5041D"/>
    <w:rsid w:val="00B904FA"/>
    <w:rsid w:val="00C754F8"/>
    <w:rsid w:val="00C759A3"/>
    <w:rsid w:val="00CD2164"/>
    <w:rsid w:val="00DB5AEB"/>
    <w:rsid w:val="00DD317B"/>
    <w:rsid w:val="00E1612D"/>
    <w:rsid w:val="00F11AB5"/>
    <w:rsid w:val="00FD4A3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11ADF"/>
  <w15:docId w15:val="{6715D7C4-AF48-4D5D-A45E-11CCC59A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41D"/>
    <w:rPr>
      <w:b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8590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17B"/>
    <w:rPr>
      <w:rFonts w:ascii="Tahoma" w:hAnsi="Tahoma" w:cs="Tahoma"/>
      <w:b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Lískovice na základě zákona o obcích č</vt:lpstr>
    </vt:vector>
  </TitlesOfParts>
  <Company>Hradec Králové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Lískovice na základě zákona o obcích č</dc:title>
  <dc:creator>hladik</dc:creator>
  <cp:lastModifiedBy>liskovice</cp:lastModifiedBy>
  <cp:revision>2</cp:revision>
  <cp:lastPrinted>2019-12-14T08:44:00Z</cp:lastPrinted>
  <dcterms:created xsi:type="dcterms:W3CDTF">2020-02-13T18:00:00Z</dcterms:created>
  <dcterms:modified xsi:type="dcterms:W3CDTF">2020-02-13T18:00:00Z</dcterms:modified>
</cp:coreProperties>
</file>